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0826A" w14:textId="77777777" w:rsidR="0004116D" w:rsidRDefault="0004116D" w:rsidP="000411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Додаток 2</w:t>
      </w:r>
    </w:p>
    <w:p w14:paraId="4F281644" w14:textId="77777777" w:rsidR="0004116D" w:rsidRDefault="0004116D" w:rsidP="000411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 наказу голови правління</w:t>
      </w:r>
    </w:p>
    <w:p w14:paraId="4FEB0EFC" w14:textId="77777777" w:rsidR="0004116D" w:rsidRDefault="0004116D" w:rsidP="000411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13.03.2023 № 7-о</w:t>
      </w:r>
    </w:p>
    <w:p w14:paraId="07AAC30D" w14:textId="77777777" w:rsidR="0004116D" w:rsidRDefault="0004116D" w:rsidP="0004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Графік</w:t>
      </w:r>
    </w:p>
    <w:p w14:paraId="3D09739C" w14:textId="77777777" w:rsidR="0004116D" w:rsidRDefault="0004116D" w:rsidP="0004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проведення онлайн навчання регіональних тренерів</w:t>
      </w:r>
    </w:p>
    <w:p w14:paraId="2EA4EFC1" w14:textId="77777777" w:rsidR="0004116D" w:rsidRDefault="0004116D" w:rsidP="000411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щодо забезпечення безперервності навчання та розвитку дітей дошкільного віку в умовах кризи в Україні</w:t>
      </w:r>
    </w:p>
    <w:p w14:paraId="088E8EEA" w14:textId="77777777" w:rsidR="0004116D" w:rsidRDefault="0004116D" w:rsidP="00041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9"/>
        <w:gridCol w:w="4884"/>
        <w:gridCol w:w="3279"/>
      </w:tblGrid>
      <w:tr w:rsidR="0004116D" w14:paraId="7C989E74" w14:textId="77777777" w:rsidTr="0004116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D6BA4" w14:textId="77777777" w:rsidR="0004116D" w:rsidRDefault="0004116D">
            <w:pP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  <w:t xml:space="preserve">Дата та час проведення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75B1A" w14:textId="77777777" w:rsidR="0004116D" w:rsidRDefault="0004116D">
            <w:pP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  <w:t>Назва теми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EDD32" w14:textId="77777777" w:rsidR="0004116D" w:rsidRDefault="0004116D">
            <w:pP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  <w:t>Спікери</w:t>
            </w:r>
          </w:p>
        </w:tc>
      </w:tr>
      <w:tr w:rsidR="0004116D" w14:paraId="57EDA360" w14:textId="77777777" w:rsidTr="0004116D"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3B970" w14:textId="77777777" w:rsidR="0004116D" w:rsidRDefault="0004116D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  <w:t>МОДУЛЬ 1. КОНЦЕПТУАЛЬНІ ЗАСАДИ РЕАЛІЗАЦІЇ ЗМІСТУ  ДЕРЖАВНОГО СТАНДАРТУ ДОШКІЛЬНОЇ ОСВІТИ В УМОВАХ ВОЄННОГО СТАНУ</w:t>
            </w:r>
          </w:p>
        </w:tc>
      </w:tr>
      <w:tr w:rsidR="0004116D" w:rsidRPr="0004116D" w14:paraId="29DC7A0C" w14:textId="77777777" w:rsidTr="0004116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81BA" w14:textId="77777777" w:rsidR="0004116D" w:rsidRDefault="0004116D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  <w:p w14:paraId="18FA8CF9" w14:textId="77777777" w:rsidR="0004116D" w:rsidRDefault="0004116D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21.03.2023</w:t>
            </w:r>
          </w:p>
          <w:p w14:paraId="5EFEDC1C" w14:textId="77777777" w:rsidR="0004116D" w:rsidRDefault="0004116D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  <w:p w14:paraId="724F0C17" w14:textId="77777777" w:rsidR="0004116D" w:rsidRDefault="0004116D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14.00-18.00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BA1A" w14:textId="77777777" w:rsidR="0004116D" w:rsidRDefault="0004116D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Тема 1. Нормативно-правове забезпечення діяльності закладів дошкільної освіти в умовах воєнного </w:t>
            </w:r>
          </w:p>
          <w:p w14:paraId="6DE358ED" w14:textId="77777777" w:rsidR="0004116D" w:rsidRDefault="0004116D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стану: ключові виклики та стратегії їх вирішення.</w:t>
            </w:r>
          </w:p>
          <w:p w14:paraId="45D76200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77509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  <w:t>Омельяненко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  <w:t xml:space="preserve"> Н.В.,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голова правління ВГО «Асоціація працівників дошкільної освіти»;</w:t>
            </w:r>
          </w:p>
          <w:p w14:paraId="4EB1CEB5" w14:textId="77777777" w:rsidR="0004116D" w:rsidRDefault="0004116D">
            <w:pP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  <w:t>Нерянова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  <w:t xml:space="preserve"> С.І.,</w:t>
            </w:r>
          </w:p>
          <w:p w14:paraId="1653D9F0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начальник відділу дошкільної освіти Головного управління загальної середньої та дошкільної освіти Міністерства освіти і науки України</w:t>
            </w:r>
          </w:p>
        </w:tc>
      </w:tr>
      <w:tr w:rsidR="0004116D" w:rsidRPr="0004116D" w14:paraId="65D4731E" w14:textId="77777777" w:rsidTr="0004116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D822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22.03.2023</w:t>
            </w:r>
          </w:p>
          <w:p w14:paraId="416A458D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14.00-16.00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0AB7" w14:textId="77777777" w:rsidR="0004116D" w:rsidRDefault="0004116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Тема 2. Державний стандарт дошкільної освіти: особливості впровадження в нових реаліях.</w:t>
            </w:r>
          </w:p>
          <w:p w14:paraId="4DD6D5D0" w14:textId="77777777" w:rsidR="0004116D" w:rsidRDefault="0004116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6368" w14:textId="77777777" w:rsidR="0004116D" w:rsidRDefault="0004116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  <w:t>Піроженко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  <w:t xml:space="preserve"> Т.О.,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 доктор психологічних наук, професор, завідувач лабораторії психології дошкільника Інституту психології імені Г.С. Костюка НАПН України </w:t>
            </w:r>
          </w:p>
          <w:p w14:paraId="26535444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04116D" w:rsidRPr="0004116D" w14:paraId="671857EE" w14:textId="77777777" w:rsidTr="0004116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12B81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22.03.2023</w:t>
            </w:r>
          </w:p>
          <w:p w14:paraId="1EFEB308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16.00-18.00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6F21B" w14:textId="77777777" w:rsidR="0004116D" w:rsidRDefault="0004116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Тема 3. Реалізація змісту державного стандарту дошкільної освіти в комплексних та парціальних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lastRenderedPageBreak/>
              <w:t>програмах.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2B220" w14:textId="77777777" w:rsidR="0004116D" w:rsidRDefault="0004116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  <w:lastRenderedPageBreak/>
              <w:t>Косенчук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  <w:t xml:space="preserve"> О.Г.,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 кандидат педагогічних наук, доцент, начальник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lastRenderedPageBreak/>
              <w:t xml:space="preserve">відділу дошкільної освіти ДУ «УІРО»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  <w:t>Гавриш Н.В.,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 доктор педагогічних наук, професор</w:t>
            </w:r>
          </w:p>
        </w:tc>
      </w:tr>
      <w:tr w:rsidR="0004116D" w:rsidRPr="0004116D" w14:paraId="583E7299" w14:textId="77777777" w:rsidTr="0004116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22B4A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lastRenderedPageBreak/>
              <w:t>28.03.2023</w:t>
            </w:r>
          </w:p>
          <w:p w14:paraId="047389F5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14.00-16.00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027D6" w14:textId="77777777" w:rsidR="0004116D" w:rsidRDefault="0004116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Тема 4. Програма розвитку закладу дошкільної освіти. Акценти практичного втілення.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highlight w:val="yellow"/>
                <w14:ligatures w14:val="standardContextual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5208C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  <w:t>Романюк І.А.,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консультант ЦПРПП Миколаївської Міської ради, старший викладач кафедри теорії і методики дошкільної та початкової освіти ОІППО, заступник голови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 відокремленого підрозділу ВГО «Асоціація працівників дошкільної освіти» у м. Миколаїв</w:t>
            </w:r>
          </w:p>
        </w:tc>
      </w:tr>
      <w:tr w:rsidR="0004116D" w14:paraId="3BDFBF7B" w14:textId="77777777" w:rsidTr="0004116D"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F4C51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  <w:t>МОДУЛЬ 2. ОРГАНІЗАЦІЙНО-МЕТОДИЧНІ ЗАСАДИ ЗАБЕЗПЕЧЕННЯ БЕЗПЕРЕРВНОСТІ ОСВІТНЬОГО ПРОЦЕСУ В ЗАКЛАДАХ ДОШКІЛЬНОЇ ОСВІТИ В УМОВАХ ВОЄННОГО СТАНУ</w:t>
            </w:r>
          </w:p>
        </w:tc>
      </w:tr>
      <w:tr w:rsidR="0004116D" w:rsidRPr="0004116D" w14:paraId="17C10215" w14:textId="77777777" w:rsidTr="0004116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957F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28.03.2023</w:t>
            </w:r>
          </w:p>
          <w:p w14:paraId="4A90EB5F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16.00-18.00</w:t>
            </w:r>
          </w:p>
          <w:p w14:paraId="34A28B3B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  <w:p w14:paraId="5AC4299A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29.03.2023</w:t>
            </w:r>
          </w:p>
          <w:p w14:paraId="327CEA9D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14.00-16.00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15190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Тема 5.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highlight w:val="white"/>
                <w14:ligatures w14:val="standardContextual"/>
              </w:rPr>
              <w:t xml:space="preserve">Безпечний освітній простір закладу дошкільної освіти: умови, підходи та особливості організації.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2FAEC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  <w:t>Швачова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  <w:t xml:space="preserve"> О.І.,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головний спеціаліст відділу дошкільної освіти Головного управління загальної середньої та дошкільної освіти Міністерства освіти і науки України</w:t>
            </w:r>
          </w:p>
        </w:tc>
      </w:tr>
      <w:tr w:rsidR="0004116D" w:rsidRPr="0004116D" w14:paraId="35C469EA" w14:textId="77777777" w:rsidTr="0004116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AB01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29.03.2023</w:t>
            </w:r>
          </w:p>
          <w:p w14:paraId="70A23B39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16.00-18.00</w:t>
            </w:r>
          </w:p>
          <w:p w14:paraId="1AC6EF32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04.04.2023</w:t>
            </w:r>
          </w:p>
          <w:p w14:paraId="5CD323CF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14.00-16.00</w:t>
            </w:r>
          </w:p>
          <w:p w14:paraId="2B11A374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5827" w14:textId="77777777" w:rsidR="0004116D" w:rsidRDefault="0004116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Тема 6. Універсальний дизайн та розумне пристосування в закладах дошкільної освіти. Особливості організації роботи з дітьми з ООП.</w:t>
            </w:r>
          </w:p>
          <w:p w14:paraId="611AC727" w14:textId="77777777" w:rsidR="0004116D" w:rsidRDefault="0004116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70E17" w14:textId="77777777" w:rsidR="0004116D" w:rsidRDefault="0004116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  <w:t>Новосад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  <w:t xml:space="preserve"> В.Є.,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головний спеціаліст відділу дошкільної освіти Головного управління загальної середньої та дошкільної освіти Міністерства освіти і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lastRenderedPageBreak/>
              <w:t>науки України</w:t>
            </w:r>
          </w:p>
        </w:tc>
      </w:tr>
      <w:tr w:rsidR="0004116D" w14:paraId="2BA83C97" w14:textId="77777777" w:rsidTr="0004116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FFC84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lastRenderedPageBreak/>
              <w:t>04.04.2023</w:t>
            </w:r>
          </w:p>
          <w:p w14:paraId="25272ADF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16.00-18.00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47B76" w14:textId="77777777" w:rsidR="0004116D" w:rsidRDefault="000411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Тема 7. Організація освітнього процесу в ЗДО в умовах воєнного стану за очною, змішаною та дистанційною формою.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3E86" w14:textId="77777777" w:rsidR="0004116D" w:rsidRDefault="000411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  <w:t>Шиманська Г.С.,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 директор ЖЗДО № 25, голова відокремленого підрозділу ВГО «Асоціація працівників дошкільної освіти» у м. Житомир; </w:t>
            </w:r>
          </w:p>
          <w:p w14:paraId="6D6880A8" w14:textId="77777777" w:rsidR="0004116D" w:rsidRDefault="000411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8"/>
                <w:szCs w:val="28"/>
                <w14:ligatures w14:val="standardContextual"/>
              </w:rPr>
              <w:t>Рогозянський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8"/>
                <w:szCs w:val="28"/>
                <w14:ligatures w14:val="standardContextual"/>
              </w:rPr>
              <w:t xml:space="preserve"> О.С., </w:t>
            </w:r>
            <w:r>
              <w:rPr>
                <w:rFonts w:ascii="Times New Roman" w:eastAsia="Times New Roman" w:hAnsi="Times New Roman" w:cs="Times New Roman"/>
                <w:color w:val="333333"/>
                <w:kern w:val="2"/>
                <w:sz w:val="28"/>
                <w:szCs w:val="28"/>
                <w14:ligatures w14:val="standardContextual"/>
              </w:rPr>
              <w:t>експерт з питань освіти</w:t>
            </w:r>
          </w:p>
          <w:p w14:paraId="5D1C8F09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04116D" w:rsidRPr="0004116D" w14:paraId="58A56969" w14:textId="77777777" w:rsidTr="0004116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92B0B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05.04.2023</w:t>
            </w:r>
          </w:p>
          <w:p w14:paraId="76653C0E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14.00-18.00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DD70E" w14:textId="77777777" w:rsidR="0004116D" w:rsidRDefault="000411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Тема 8. </w:t>
            </w:r>
            <w:r>
              <w:rPr>
                <w:rFonts w:ascii="Times New Roman" w:eastAsia="Times New Roman" w:hAnsi="Times New Roman" w:cs="Times New Roman"/>
                <w:color w:val="333333"/>
                <w:kern w:val="2"/>
                <w:sz w:val="28"/>
                <w:szCs w:val="28"/>
                <w14:ligatures w14:val="standardContextual"/>
              </w:rPr>
              <w:t>Особливості організації роботи з дітьми дошкільного віку за дистанційною та змішаною формою.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FF234" w14:textId="77777777" w:rsidR="0004116D" w:rsidRDefault="000411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  <w:t>Шевич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  <w:t xml:space="preserve"> К. В.,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14:ligatures w14:val="standardContextual"/>
              </w:rPr>
              <w:t xml:space="preserve">завідувач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Сумського дошкільного навчального закладу (центр розвитку дитини) №18 «Зірниця»  Сумської міської ради, голова відокремленого підрозділу ВГО «Асоціація працівників дошкільної освіти» у м. Суми; </w:t>
            </w:r>
          </w:p>
          <w:p w14:paraId="0D2B7EA0" w14:textId="77777777" w:rsidR="0004116D" w:rsidRDefault="000411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8"/>
                <w:szCs w:val="28"/>
                <w14:ligatures w14:val="standardContextual"/>
              </w:rPr>
              <w:t>Ківшар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8"/>
                <w:szCs w:val="28"/>
                <w14:ligatures w14:val="standardContextual"/>
              </w:rPr>
              <w:t xml:space="preserve"> Л. І.,</w:t>
            </w:r>
            <w:r>
              <w:rPr>
                <w:rFonts w:ascii="Times New Roman" w:eastAsia="Times New Roman" w:hAnsi="Times New Roman" w:cs="Times New Roman"/>
                <w:color w:val="333333"/>
                <w:kern w:val="2"/>
                <w:sz w:val="28"/>
                <w:szCs w:val="28"/>
                <w14:ligatures w14:val="standardContextual"/>
              </w:rPr>
              <w:t xml:space="preserve"> спеціаліст з дошкільної освіти Департаменту освіти і науки Київської обласної державної адміністрації</w:t>
            </w:r>
          </w:p>
        </w:tc>
      </w:tr>
      <w:tr w:rsidR="0004116D" w:rsidRPr="0004116D" w14:paraId="2CD253C6" w14:textId="77777777" w:rsidTr="0004116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BE34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11.04.2023</w:t>
            </w:r>
          </w:p>
          <w:p w14:paraId="4292C1A8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14.00-16.00</w:t>
            </w:r>
          </w:p>
          <w:p w14:paraId="131C3209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3B3E" w14:textId="77777777" w:rsidR="0004116D" w:rsidRDefault="000411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Тема 9. Застосування цифрових інструментів для забезпечення безперервності освітнього процесу в закладах дошкільної освіти в умовах воєнного стану.</w:t>
            </w:r>
          </w:p>
          <w:p w14:paraId="25C5874D" w14:textId="77777777" w:rsidR="0004116D" w:rsidRDefault="000411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45D48" w14:textId="77777777" w:rsidR="0004116D" w:rsidRDefault="000411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  <w:t xml:space="preserve"> О.М.,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 вихователь-методист Білоцерківського закладу дошкільної освіти №8 «Золотий півник» Київської області, голова відокремленого підрозділу ВГО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lastRenderedPageBreak/>
              <w:t xml:space="preserve">«Асоціація працівників дошкільної освіти» у м. Біла Церква; </w:t>
            </w:r>
          </w:p>
          <w:p w14:paraId="44DB517F" w14:textId="77777777" w:rsidR="0004116D" w:rsidRDefault="000411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  <w:t>Олесюк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консультант центру професійного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Нетішинської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міської ради Хмельницької області, голова відокремленого підрозділу ВГО «Асоціація працівників дошкільної освіти» у м.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Нетішин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04116D" w14:paraId="2B639A2B" w14:textId="77777777" w:rsidTr="0004116D"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49638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  <w:lastRenderedPageBreak/>
              <w:t xml:space="preserve">МОДУЛЬ 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highlight w:val="white"/>
                <w14:ligatures w14:val="standardContextual"/>
              </w:rPr>
              <w:t>ПСИХОЛОГІЧНА ПІДТРИМКА УЧАСНИКІВ ОСВІТНЬОГО ПРОЦЕСУ В  ЗАКЛАДАХ ДОШКІЛЬНОЇ ОСВІТИ В УМОВАХ ВОЄННОГО СТАНУ</w:t>
            </w:r>
          </w:p>
        </w:tc>
      </w:tr>
      <w:tr w:rsidR="0004116D" w:rsidRPr="0004116D" w14:paraId="6314D2B6" w14:textId="77777777" w:rsidTr="0004116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E2376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11.04.2023</w:t>
            </w:r>
          </w:p>
          <w:p w14:paraId="4A43366A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16.00-18.00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6477" w14:textId="77777777" w:rsidR="0004116D" w:rsidRDefault="0004116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Тема 10. Психогігієна та розвиток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стресостійкості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 педагога в умовах кризи</w:t>
            </w:r>
          </w:p>
          <w:p w14:paraId="7199E88B" w14:textId="77777777" w:rsidR="0004116D" w:rsidRDefault="0004116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B08FE" w14:textId="77777777" w:rsidR="0004116D" w:rsidRDefault="000411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  <w:t>Байєр О.М.,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 кандидат психологічних наук, доцент, завідувач кафедри дошкільної освіти КЗ «Запорізький обласний інститут післядипломної педагогічної освіти» Запорізької обласної ради, голова  відокремленого підрозділу ВГО «Асоціація працівників дошкільної освіти» у м. Запоріжжя </w:t>
            </w:r>
          </w:p>
        </w:tc>
      </w:tr>
      <w:tr w:rsidR="0004116D" w14:paraId="51D7DD1A" w14:textId="77777777" w:rsidTr="0004116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4732C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12.04.2023</w:t>
            </w:r>
          </w:p>
          <w:p w14:paraId="47233DC5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14.00-18.00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57FCA" w14:textId="77777777" w:rsidR="0004116D" w:rsidRDefault="0004116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Тема 11. Емоційне благополуччя та психосоціальна підтримка дітей дошкільного віку в умовах кризи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43E54" w14:textId="77777777" w:rsidR="0004116D" w:rsidRDefault="0004116D">
            <w:pPr>
              <w:shd w:val="clear" w:color="auto" w:fill="FFFFFF"/>
              <w:spacing w:after="0"/>
              <w:ind w:left="-57"/>
              <w:contextualSpacing/>
              <w:jc w:val="both"/>
              <w:rPr>
                <w:rFonts w:ascii="Times New Roman" w:eastAsia="Times New Roman" w:hAnsi="Times New Roman" w:cs="Times New Roman"/>
                <w:color w:val="1C1E21"/>
                <w:kern w:val="2"/>
                <w:sz w:val="18"/>
                <w:szCs w:val="18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14:ligatures w14:val="standardContextual"/>
              </w:rPr>
              <w:t>Сабліна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14:ligatures w14:val="standardContextual"/>
              </w:rPr>
              <w:t xml:space="preserve"> Н.,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 директорка Тренінгового центру Наталії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Сабліної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, кандидат психологічних наук </w:t>
            </w:r>
            <w:r>
              <w:rPr>
                <w:rFonts w:ascii="Times New Roman" w:eastAsia="Times New Roman" w:hAnsi="Times New Roman" w:cs="Times New Roman"/>
                <w:color w:val="1C1E21"/>
                <w:kern w:val="2"/>
                <w:sz w:val="18"/>
                <w:szCs w:val="18"/>
                <w14:ligatures w14:val="standardContextual"/>
              </w:rPr>
              <w:t xml:space="preserve"> </w:t>
            </w:r>
          </w:p>
        </w:tc>
      </w:tr>
      <w:tr w:rsidR="0004116D" w:rsidRPr="0004116D" w14:paraId="29D72510" w14:textId="77777777" w:rsidTr="0004116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A1E50" w14:textId="77777777" w:rsidR="0004116D" w:rsidRDefault="0004116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lastRenderedPageBreak/>
              <w:t>18.04.2023</w:t>
            </w:r>
          </w:p>
          <w:p w14:paraId="7379C42B" w14:textId="77777777" w:rsidR="0004116D" w:rsidRDefault="0004116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14.00-16.00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8F0C" w14:textId="77777777" w:rsidR="0004116D" w:rsidRDefault="0004116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Тема 12. Партнерська взаємодія та підтримка батьківства в умовах кризи </w:t>
            </w:r>
          </w:p>
          <w:p w14:paraId="1CE788B7" w14:textId="77777777" w:rsidR="0004116D" w:rsidRDefault="0004116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4A7A6" w14:textId="77777777" w:rsidR="0004116D" w:rsidRDefault="0004116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  <w:t>Гурковська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  <w:t xml:space="preserve"> Т.Л., </w:t>
            </w:r>
          </w:p>
          <w:p w14:paraId="0B507CF9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Голова відокремленого підрозділу в м. Києві Всеукраїнської громадської організації "Асоціація працівників дошкільної освіти" в м. Києві, практичний психолог </w:t>
            </w:r>
          </w:p>
        </w:tc>
      </w:tr>
      <w:tr w:rsidR="0004116D" w14:paraId="4ECC7224" w14:textId="77777777" w:rsidTr="0004116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5B107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18.04.2023</w:t>
            </w:r>
          </w:p>
          <w:p w14:paraId="7E5527B1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16.00-18.00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9C73" w14:textId="77777777" w:rsidR="0004116D" w:rsidRDefault="0004116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Тема 13. Інструменти психосоціальної підтримки учасників освітнього процесу для забезпечення безперервності освіти в умовах воєнного стану. 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B7DF" w14:textId="77777777" w:rsidR="0004116D" w:rsidRDefault="0004116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14:ligatures w14:val="standardContextual"/>
              </w:rPr>
              <w:t>Сабліна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14:ligatures w14:val="standardContextual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 директорка Тренінгового центру Наталії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Сабліної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, кандидат психологічних наук </w:t>
            </w:r>
            <w:r>
              <w:rPr>
                <w:rFonts w:ascii="Times New Roman" w:eastAsia="Times New Roman" w:hAnsi="Times New Roman" w:cs="Times New Roman"/>
                <w:color w:val="1C1E21"/>
                <w:kern w:val="2"/>
                <w:sz w:val="18"/>
                <w:szCs w:val="18"/>
                <w14:ligatures w14:val="standardContextual"/>
              </w:rPr>
              <w:t xml:space="preserve"> </w:t>
            </w:r>
          </w:p>
          <w:p w14:paraId="4D40ECE2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04116D" w14:paraId="052994B9" w14:textId="77777777" w:rsidTr="0004116D"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3B954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  <w:t>МОДУЛЬ 4. ПРОФЕСІЙНЕ ПОРТФОЛІО РЕГІОНАЛЬНОГО ТРЕНЕРА</w:t>
            </w:r>
          </w:p>
        </w:tc>
      </w:tr>
      <w:tr w:rsidR="0004116D" w:rsidRPr="0004116D" w14:paraId="7084D905" w14:textId="77777777" w:rsidTr="0004116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B4271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19.04.2023 </w:t>
            </w:r>
          </w:p>
          <w:p w14:paraId="2770BC99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14.00-18.00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0015D" w14:textId="77777777" w:rsidR="0004116D" w:rsidRDefault="000411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Тема 14. Методика тренінгу: ітеративне навчання дорослих в нових реаліях.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12713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  <w:t>Байєр О.М.,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 кандидат психологічних наук, доцент, завідувач кафедри дошкільної освіти КЗ «Запорізький обласний інститут післядипломної педагогічної освіти» запорізької обласної ради,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голова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 відокремленого підрозділу ВГО «Асоціація працівників дошкільної освіти» у м. Запоріжжя</w:t>
            </w:r>
          </w:p>
        </w:tc>
      </w:tr>
      <w:tr w:rsidR="0004116D" w14:paraId="75329D6F" w14:textId="77777777" w:rsidTr="0004116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7BD8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25.04.2023</w:t>
            </w:r>
          </w:p>
          <w:p w14:paraId="4949DE04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14.00-18.00</w:t>
            </w:r>
          </w:p>
          <w:p w14:paraId="31D72369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63276" w14:textId="77777777" w:rsidR="0004116D" w:rsidRDefault="0004116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Тема 15. Організаційно-методичне забезпечення підготовки та проведення тренінгу.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A9F00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  <w:t>Косенчук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  <w:t xml:space="preserve"> О.Г.,</w:t>
            </w:r>
            <w:r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кандидат педагогічних наук, доцент, начальник відділу дошкільної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lastRenderedPageBreak/>
              <w:t xml:space="preserve">освіти ДУ «УІРО» </w:t>
            </w:r>
          </w:p>
        </w:tc>
      </w:tr>
      <w:tr w:rsidR="0004116D" w:rsidRPr="0004116D" w14:paraId="7CB9234C" w14:textId="77777777" w:rsidTr="0004116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EB4BE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lastRenderedPageBreak/>
              <w:t>26.04.2023</w:t>
            </w:r>
          </w:p>
          <w:p w14:paraId="61F8BBCE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14.00-18.00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9C56D" w14:textId="77777777" w:rsidR="0004116D" w:rsidRDefault="000411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Тема 16.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Супервізія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Рефлексія. Аналізування результативності проведення  тренінгу регіональними тренерами. Підготовка звітної  документації.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7962E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  <w:t>Кондратець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  <w:t xml:space="preserve"> І.В.,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кандидат педагогічних наук, старший викладач кафедри дошкільної освіти педагогічного інституту  Київського університету ім. Б. Грінченка, голова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 відокремленого підрозділу ВГО «Асоціація працівників дошкільної освіти» у м. Київ</w:t>
            </w:r>
          </w:p>
        </w:tc>
      </w:tr>
      <w:tr w:rsidR="0004116D" w14:paraId="06D4CC47" w14:textId="77777777" w:rsidTr="0004116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0A7A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26.04.2023</w:t>
            </w:r>
          </w:p>
          <w:p w14:paraId="487ACB81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DDDE5" w14:textId="77777777" w:rsidR="0004116D" w:rsidRDefault="000411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Підсумкове тестування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65F5A" w14:textId="77777777" w:rsidR="0004116D" w:rsidRDefault="0004116D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опитувальник</w:t>
            </w:r>
          </w:p>
        </w:tc>
      </w:tr>
    </w:tbl>
    <w:p w14:paraId="55594F2A" w14:textId="77777777" w:rsidR="00A965A0" w:rsidRPr="0004116D" w:rsidRDefault="00A965A0" w:rsidP="0004116D">
      <w:bookmarkStart w:id="0" w:name="_GoBack"/>
      <w:bookmarkEnd w:id="0"/>
    </w:p>
    <w:sectPr w:rsidR="00A965A0" w:rsidRPr="0004116D" w:rsidSect="001916D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744"/>
    <w:multiLevelType w:val="hybridMultilevel"/>
    <w:tmpl w:val="908CB908"/>
    <w:lvl w:ilvl="0" w:tplc="BECAF75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07" w:hanging="360"/>
      </w:pPr>
    </w:lvl>
    <w:lvl w:ilvl="2" w:tplc="2000001B" w:tentative="1">
      <w:start w:val="1"/>
      <w:numFmt w:val="lowerRoman"/>
      <w:lvlText w:val="%3."/>
      <w:lvlJc w:val="right"/>
      <w:pPr>
        <w:ind w:left="2027" w:hanging="180"/>
      </w:pPr>
    </w:lvl>
    <w:lvl w:ilvl="3" w:tplc="2000000F" w:tentative="1">
      <w:start w:val="1"/>
      <w:numFmt w:val="decimal"/>
      <w:lvlText w:val="%4."/>
      <w:lvlJc w:val="left"/>
      <w:pPr>
        <w:ind w:left="2747" w:hanging="360"/>
      </w:pPr>
    </w:lvl>
    <w:lvl w:ilvl="4" w:tplc="20000019" w:tentative="1">
      <w:start w:val="1"/>
      <w:numFmt w:val="lowerLetter"/>
      <w:lvlText w:val="%5."/>
      <w:lvlJc w:val="left"/>
      <w:pPr>
        <w:ind w:left="3467" w:hanging="360"/>
      </w:pPr>
    </w:lvl>
    <w:lvl w:ilvl="5" w:tplc="2000001B" w:tentative="1">
      <w:start w:val="1"/>
      <w:numFmt w:val="lowerRoman"/>
      <w:lvlText w:val="%6."/>
      <w:lvlJc w:val="right"/>
      <w:pPr>
        <w:ind w:left="4187" w:hanging="180"/>
      </w:pPr>
    </w:lvl>
    <w:lvl w:ilvl="6" w:tplc="2000000F" w:tentative="1">
      <w:start w:val="1"/>
      <w:numFmt w:val="decimal"/>
      <w:lvlText w:val="%7."/>
      <w:lvlJc w:val="left"/>
      <w:pPr>
        <w:ind w:left="4907" w:hanging="360"/>
      </w:pPr>
    </w:lvl>
    <w:lvl w:ilvl="7" w:tplc="20000019" w:tentative="1">
      <w:start w:val="1"/>
      <w:numFmt w:val="lowerLetter"/>
      <w:lvlText w:val="%8."/>
      <w:lvlJc w:val="left"/>
      <w:pPr>
        <w:ind w:left="5627" w:hanging="360"/>
      </w:pPr>
    </w:lvl>
    <w:lvl w:ilvl="8" w:tplc="200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2BA50FAD"/>
    <w:multiLevelType w:val="hybridMultilevel"/>
    <w:tmpl w:val="14345F46"/>
    <w:lvl w:ilvl="0" w:tplc="0D221482">
      <w:start w:val="5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67" w:hanging="360"/>
      </w:pPr>
    </w:lvl>
    <w:lvl w:ilvl="2" w:tplc="2000001B" w:tentative="1">
      <w:start w:val="1"/>
      <w:numFmt w:val="lowerRoman"/>
      <w:lvlText w:val="%3."/>
      <w:lvlJc w:val="right"/>
      <w:pPr>
        <w:ind w:left="2387" w:hanging="180"/>
      </w:pPr>
    </w:lvl>
    <w:lvl w:ilvl="3" w:tplc="2000000F" w:tentative="1">
      <w:start w:val="1"/>
      <w:numFmt w:val="decimal"/>
      <w:lvlText w:val="%4."/>
      <w:lvlJc w:val="left"/>
      <w:pPr>
        <w:ind w:left="3107" w:hanging="360"/>
      </w:pPr>
    </w:lvl>
    <w:lvl w:ilvl="4" w:tplc="20000019" w:tentative="1">
      <w:start w:val="1"/>
      <w:numFmt w:val="lowerLetter"/>
      <w:lvlText w:val="%5."/>
      <w:lvlJc w:val="left"/>
      <w:pPr>
        <w:ind w:left="3827" w:hanging="360"/>
      </w:pPr>
    </w:lvl>
    <w:lvl w:ilvl="5" w:tplc="2000001B" w:tentative="1">
      <w:start w:val="1"/>
      <w:numFmt w:val="lowerRoman"/>
      <w:lvlText w:val="%6."/>
      <w:lvlJc w:val="right"/>
      <w:pPr>
        <w:ind w:left="4547" w:hanging="180"/>
      </w:pPr>
    </w:lvl>
    <w:lvl w:ilvl="6" w:tplc="2000000F" w:tentative="1">
      <w:start w:val="1"/>
      <w:numFmt w:val="decimal"/>
      <w:lvlText w:val="%7."/>
      <w:lvlJc w:val="left"/>
      <w:pPr>
        <w:ind w:left="5267" w:hanging="360"/>
      </w:pPr>
    </w:lvl>
    <w:lvl w:ilvl="7" w:tplc="20000019" w:tentative="1">
      <w:start w:val="1"/>
      <w:numFmt w:val="lowerLetter"/>
      <w:lvlText w:val="%8."/>
      <w:lvlJc w:val="left"/>
      <w:pPr>
        <w:ind w:left="5987" w:hanging="360"/>
      </w:pPr>
    </w:lvl>
    <w:lvl w:ilvl="8" w:tplc="2000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391D5596"/>
    <w:multiLevelType w:val="multilevel"/>
    <w:tmpl w:val="30DA644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">
    <w:nsid w:val="45F75260"/>
    <w:multiLevelType w:val="multilevel"/>
    <w:tmpl w:val="C4A441A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>
    <w:nsid w:val="50F210CA"/>
    <w:multiLevelType w:val="multilevel"/>
    <w:tmpl w:val="8CBA204C"/>
    <w:lvl w:ilvl="0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EA33202"/>
    <w:multiLevelType w:val="multilevel"/>
    <w:tmpl w:val="761C90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50F0B53"/>
    <w:multiLevelType w:val="multilevel"/>
    <w:tmpl w:val="2530254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B7"/>
    <w:rsid w:val="0004116D"/>
    <w:rsid w:val="00063A2A"/>
    <w:rsid w:val="001916D4"/>
    <w:rsid w:val="001D0A4F"/>
    <w:rsid w:val="002A0211"/>
    <w:rsid w:val="003E2EB7"/>
    <w:rsid w:val="0062511D"/>
    <w:rsid w:val="006829AD"/>
    <w:rsid w:val="006A7160"/>
    <w:rsid w:val="006B4BF6"/>
    <w:rsid w:val="00717D55"/>
    <w:rsid w:val="00833611"/>
    <w:rsid w:val="009906F5"/>
    <w:rsid w:val="009C2EC9"/>
    <w:rsid w:val="009E7B50"/>
    <w:rsid w:val="00A5265B"/>
    <w:rsid w:val="00A965A0"/>
    <w:rsid w:val="00A974F2"/>
    <w:rsid w:val="00B51B7C"/>
    <w:rsid w:val="00C66339"/>
    <w:rsid w:val="00C73414"/>
    <w:rsid w:val="00D219F4"/>
    <w:rsid w:val="00D4102D"/>
    <w:rsid w:val="00DE4F8C"/>
    <w:rsid w:val="00E1141F"/>
    <w:rsid w:val="00E87EB1"/>
    <w:rsid w:val="00E91ECF"/>
    <w:rsid w:val="00F33D2C"/>
    <w:rsid w:val="00F8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C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2A"/>
    <w:pPr>
      <w:spacing w:after="200" w:line="276" w:lineRule="auto"/>
    </w:pPr>
    <w:rPr>
      <w:rFonts w:ascii="Calibri" w:eastAsia="Calibri" w:hAnsi="Calibri" w:cs="Calibri"/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4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iftAlt">
    <w:name w:val="Додаток_основной_текст (Додаток___Shift+Alt)"/>
    <w:uiPriority w:val="2"/>
    <w:rsid w:val="00D4102D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hAnsi="Times New Roman" w:cs="Myriad Pro"/>
      <w:color w:val="000000"/>
      <w:kern w:val="0"/>
      <w:sz w:val="24"/>
      <w:szCs w:val="18"/>
      <w:lang w:val="uk-UA"/>
      <w14:ligatures w14:val="none"/>
    </w:rPr>
  </w:style>
  <w:style w:type="character" w:customStyle="1" w:styleId="normaltextrun">
    <w:name w:val="normaltextrun"/>
    <w:basedOn w:val="a0"/>
    <w:rsid w:val="00D4102D"/>
  </w:style>
  <w:style w:type="character" w:customStyle="1" w:styleId="eop">
    <w:name w:val="eop"/>
    <w:basedOn w:val="a0"/>
    <w:rsid w:val="00D4102D"/>
  </w:style>
  <w:style w:type="character" w:customStyle="1" w:styleId="spellingerror">
    <w:name w:val="spellingerror"/>
    <w:basedOn w:val="a0"/>
    <w:rsid w:val="00D4102D"/>
  </w:style>
  <w:style w:type="character" w:customStyle="1" w:styleId="tabchar">
    <w:name w:val="tabchar"/>
    <w:basedOn w:val="a0"/>
    <w:rsid w:val="00D4102D"/>
  </w:style>
  <w:style w:type="character" w:customStyle="1" w:styleId="Bold">
    <w:name w:val="Bold"/>
    <w:rsid w:val="00D4102D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2A"/>
    <w:pPr>
      <w:spacing w:after="200" w:line="276" w:lineRule="auto"/>
    </w:pPr>
    <w:rPr>
      <w:rFonts w:ascii="Calibri" w:eastAsia="Calibri" w:hAnsi="Calibri" w:cs="Calibri"/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4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iftAlt">
    <w:name w:val="Додаток_основной_текст (Додаток___Shift+Alt)"/>
    <w:uiPriority w:val="2"/>
    <w:rsid w:val="00D4102D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hAnsi="Times New Roman" w:cs="Myriad Pro"/>
      <w:color w:val="000000"/>
      <w:kern w:val="0"/>
      <w:sz w:val="24"/>
      <w:szCs w:val="18"/>
      <w:lang w:val="uk-UA"/>
      <w14:ligatures w14:val="none"/>
    </w:rPr>
  </w:style>
  <w:style w:type="character" w:customStyle="1" w:styleId="normaltextrun">
    <w:name w:val="normaltextrun"/>
    <w:basedOn w:val="a0"/>
    <w:rsid w:val="00D4102D"/>
  </w:style>
  <w:style w:type="character" w:customStyle="1" w:styleId="eop">
    <w:name w:val="eop"/>
    <w:basedOn w:val="a0"/>
    <w:rsid w:val="00D4102D"/>
  </w:style>
  <w:style w:type="character" w:customStyle="1" w:styleId="spellingerror">
    <w:name w:val="spellingerror"/>
    <w:basedOn w:val="a0"/>
    <w:rsid w:val="00D4102D"/>
  </w:style>
  <w:style w:type="character" w:customStyle="1" w:styleId="tabchar">
    <w:name w:val="tabchar"/>
    <w:basedOn w:val="a0"/>
    <w:rsid w:val="00D4102D"/>
  </w:style>
  <w:style w:type="character" w:customStyle="1" w:styleId="Bold">
    <w:name w:val="Bold"/>
    <w:rsid w:val="00D4102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9AF83-B56B-4D63-B6AB-060F4474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Омельяненко</dc:creator>
  <cp:keywords/>
  <dc:description/>
  <cp:lastModifiedBy>Roma</cp:lastModifiedBy>
  <cp:revision>25</cp:revision>
  <dcterms:created xsi:type="dcterms:W3CDTF">2023-03-13T19:12:00Z</dcterms:created>
  <dcterms:modified xsi:type="dcterms:W3CDTF">2023-03-14T18:40:00Z</dcterms:modified>
</cp:coreProperties>
</file>